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6A42" w14:textId="1932CF75" w:rsidR="00071B6A" w:rsidRPr="00121B80" w:rsidRDefault="00071B6A" w:rsidP="002A6AC5">
      <w:pPr>
        <w:rPr>
          <w:rFonts w:cs="Segoe UI"/>
        </w:rPr>
      </w:pPr>
      <w:bookmarkStart w:id="0" w:name="_Toc248743044"/>
      <w:bookmarkStart w:id="1" w:name="_Toc248743679"/>
      <w:bookmarkStart w:id="2" w:name="_Toc252890805"/>
    </w:p>
    <w:p w14:paraId="1D933135" w14:textId="77777777" w:rsidR="00A93C82" w:rsidRPr="00121B80" w:rsidRDefault="00A93C82" w:rsidP="002A6AC5">
      <w:pPr>
        <w:rPr>
          <w:rFonts w:cs="Segoe UI"/>
        </w:rPr>
      </w:pPr>
    </w:p>
    <w:p w14:paraId="32D37FD1" w14:textId="77777777" w:rsidR="00A93C82" w:rsidRPr="00121B80" w:rsidRDefault="00A93C82" w:rsidP="002A6AC5">
      <w:pPr>
        <w:rPr>
          <w:rFonts w:cs="Segoe UI"/>
        </w:rPr>
      </w:pPr>
    </w:p>
    <w:p w14:paraId="76DB4C4A" w14:textId="77777777" w:rsidR="00071B6A" w:rsidRPr="00121B80" w:rsidRDefault="00071B6A" w:rsidP="002A6AC5">
      <w:pPr>
        <w:tabs>
          <w:tab w:val="left" w:pos="1308"/>
        </w:tabs>
        <w:rPr>
          <w:rFonts w:cs="Segoe UI"/>
          <w:noProof/>
        </w:rPr>
      </w:pPr>
    </w:p>
    <w:p w14:paraId="560AAB24" w14:textId="77777777" w:rsidR="00A93C82" w:rsidRPr="00121B80" w:rsidRDefault="00071B6A" w:rsidP="002A6AC5">
      <w:pPr>
        <w:pStyle w:val="HEADLINE"/>
        <w:spacing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72547272" w14:textId="77777777" w:rsidR="00A93C82" w:rsidRPr="00121B80" w:rsidRDefault="00A93C82" w:rsidP="002A6AC5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CB76E9C" w14:textId="79F388ED" w:rsidR="007F5CB2" w:rsidRDefault="00AA2072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  <w:r>
        <w:rPr>
          <w:rFonts w:eastAsia="Calibri" w:cs="Segoe UI"/>
          <w:caps/>
          <w:color w:val="00529F"/>
          <w:sz w:val="36"/>
          <w:szCs w:val="28"/>
          <w:lang w:eastAsia="en-US"/>
        </w:rPr>
        <w:t>POPIS INVESTICE</w:t>
      </w:r>
    </w:p>
    <w:p w14:paraId="0ED8E1E3" w14:textId="666E522C" w:rsidR="00AA2072" w:rsidRPr="00AA2072" w:rsidRDefault="008935BC" w:rsidP="002A46AF">
      <w:pPr>
        <w:jc w:val="left"/>
        <w:rPr>
          <w:rFonts w:cs="Segoe UI"/>
          <w:i/>
          <w:iCs/>
          <w:sz w:val="24"/>
          <w:szCs w:val="24"/>
        </w:rPr>
      </w:pPr>
      <w:r>
        <w:rPr>
          <w:rFonts w:eastAsia="Calibri" w:cs="Segoe UI"/>
          <w:i/>
          <w:iCs/>
          <w:color w:val="00529F"/>
          <w:sz w:val="24"/>
          <w:szCs w:val="24"/>
          <w:lang w:eastAsia="en-US"/>
        </w:rPr>
        <w:t>v průběhu realizace projektu a jeho následného provozu</w:t>
      </w:r>
    </w:p>
    <w:p w14:paraId="141B1F6E" w14:textId="615826D7" w:rsidR="00071B6A" w:rsidRPr="00121B80" w:rsidRDefault="00A93C82" w:rsidP="002A6AC5">
      <w:pPr>
        <w:pStyle w:val="TITULEKVZVY"/>
        <w:spacing w:after="120"/>
        <w:rPr>
          <w:rFonts w:cs="Segoe UI"/>
        </w:rPr>
      </w:pPr>
      <w:r w:rsidRPr="00121B80">
        <w:rPr>
          <w:rFonts w:cs="Segoe UI"/>
        </w:rPr>
        <w:br w:type="page"/>
      </w:r>
      <w:bookmarkStart w:id="3" w:name="_GoBack"/>
      <w:bookmarkEnd w:id="3"/>
    </w:p>
    <w:bookmarkEnd w:id="0"/>
    <w:bookmarkEnd w:id="1"/>
    <w:bookmarkEnd w:id="2"/>
    <w:p w14:paraId="11647A9A" w14:textId="4C59F806" w:rsidR="00AA2072" w:rsidRDefault="00AA2072" w:rsidP="00AA2072">
      <w:pPr>
        <w:rPr>
          <w:rFonts w:cs="Segoe UI"/>
        </w:rPr>
      </w:pPr>
      <w:r>
        <w:rPr>
          <w:rFonts w:cs="Segoe UI"/>
          <w:i/>
          <w:iCs/>
          <w:color w:val="0070C0"/>
        </w:rPr>
        <w:lastRenderedPageBreak/>
        <w:t xml:space="preserve">Popis </w:t>
      </w:r>
      <w:r w:rsidR="00F72A91">
        <w:rPr>
          <w:rFonts w:cs="Segoe UI"/>
          <w:i/>
          <w:iCs/>
          <w:color w:val="0070C0"/>
        </w:rPr>
        <w:t>investice slouží k</w:t>
      </w:r>
      <w:r w:rsidR="00315BA6">
        <w:rPr>
          <w:rFonts w:cs="Segoe UI"/>
          <w:i/>
          <w:iCs/>
          <w:color w:val="0070C0"/>
        </w:rPr>
        <w:t> poskytnutí informac</w:t>
      </w:r>
      <w:r w:rsidR="000B2B0E">
        <w:rPr>
          <w:rFonts w:cs="Segoe UI"/>
          <w:i/>
          <w:iCs/>
          <w:color w:val="0070C0"/>
        </w:rPr>
        <w:t>í</w:t>
      </w:r>
      <w:r w:rsidR="00315BA6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jednak </w:t>
      </w:r>
      <w:r w:rsidR="00315BA6">
        <w:rPr>
          <w:rFonts w:cs="Segoe UI"/>
          <w:i/>
          <w:iCs/>
          <w:color w:val="0070C0"/>
        </w:rPr>
        <w:t>o relevantních vstupech</w:t>
      </w:r>
      <w:r w:rsidR="000B2B0E">
        <w:rPr>
          <w:rFonts w:cs="Segoe UI"/>
          <w:i/>
          <w:iCs/>
          <w:color w:val="0070C0"/>
        </w:rPr>
        <w:t xml:space="preserve"> v průběhu její vlastní realizace, ale zejména pak </w:t>
      </w:r>
      <w:r w:rsidR="00CD07D3">
        <w:rPr>
          <w:rFonts w:cs="Segoe UI"/>
          <w:i/>
          <w:iCs/>
          <w:color w:val="0070C0"/>
        </w:rPr>
        <w:t xml:space="preserve">demonstruje udržitelnost </w:t>
      </w:r>
      <w:r w:rsidR="000B2B0E">
        <w:rPr>
          <w:rFonts w:cs="Segoe UI"/>
          <w:i/>
          <w:iCs/>
          <w:color w:val="0070C0"/>
        </w:rPr>
        <w:t xml:space="preserve">v průběhu jejího následného provozu, a to po celou dobu její životnosti, minimálně však na období 15 let. Popis investice </w:t>
      </w:r>
      <w:r w:rsidR="00F437D3">
        <w:rPr>
          <w:rFonts w:cs="Segoe UI"/>
          <w:i/>
          <w:iCs/>
          <w:color w:val="0070C0"/>
        </w:rPr>
        <w:t>rovněž</w:t>
      </w:r>
      <w:r w:rsidR="00CD07D3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slouží jako </w:t>
      </w:r>
      <w:r w:rsidR="00CD07D3">
        <w:rPr>
          <w:rFonts w:cs="Segoe UI"/>
          <w:i/>
          <w:iCs/>
          <w:color w:val="0070C0"/>
        </w:rPr>
        <w:t xml:space="preserve">průvodní dokument ke zpracovávané finanční analýze projektu a popisu komplexního řešení podporované </w:t>
      </w:r>
      <w:r w:rsidR="00CD07D3" w:rsidRPr="00EB3C24">
        <w:rPr>
          <w:rFonts w:cs="Segoe UI"/>
          <w:i/>
          <w:iCs/>
          <w:color w:val="0070C0"/>
        </w:rPr>
        <w:t>technologie</w:t>
      </w:r>
      <w:r w:rsidRPr="00EB3C24">
        <w:rPr>
          <w:rFonts w:cs="Segoe UI"/>
          <w:color w:val="0070C0"/>
        </w:rPr>
        <w:t>.</w:t>
      </w:r>
    </w:p>
    <w:p w14:paraId="64BAB3D1" w14:textId="3EA9FC71" w:rsidR="00AA2072" w:rsidRPr="00121B80" w:rsidRDefault="00B93DAE" w:rsidP="007F5CB2">
      <w:pPr>
        <w:pStyle w:val="Podtitul11"/>
      </w:pPr>
      <w:r>
        <w:rPr>
          <w:caps w:val="0"/>
        </w:rPr>
        <w:t>Popis a o</w:t>
      </w:r>
      <w:r w:rsidR="005F6343">
        <w:rPr>
          <w:caps w:val="0"/>
        </w:rPr>
        <w:t xml:space="preserve">důvodnění </w:t>
      </w:r>
      <w:r>
        <w:rPr>
          <w:caps w:val="0"/>
        </w:rPr>
        <w:t>zvoleného</w:t>
      </w:r>
      <w:r w:rsidR="005F6343">
        <w:rPr>
          <w:caps w:val="0"/>
        </w:rPr>
        <w:t xml:space="preserve"> řešení </w:t>
      </w:r>
    </w:p>
    <w:p w14:paraId="28D3DC0B" w14:textId="10F6E360" w:rsidR="002A46AF" w:rsidRDefault="00CD07D3" w:rsidP="00CD07D3">
      <w:pPr>
        <w:ind w:left="567"/>
        <w:rPr>
          <w:rFonts w:cs="Segoe UI"/>
          <w:b/>
          <w:caps/>
          <w:color w:val="00529F"/>
          <w:sz w:val="24"/>
        </w:rPr>
      </w:pPr>
      <w:bookmarkStart w:id="4" w:name="_Toc252890810"/>
      <w:r w:rsidRPr="00CD07D3">
        <w:rPr>
          <w:rFonts w:cs="Segoe UI"/>
          <w:i/>
          <w:iCs/>
        </w:rPr>
        <w:t xml:space="preserve">Stručně </w:t>
      </w:r>
      <w:r w:rsidR="00B93DAE">
        <w:rPr>
          <w:rFonts w:cs="Segoe UI"/>
          <w:i/>
          <w:iCs/>
        </w:rPr>
        <w:t>popište zvolené technické řešení</w:t>
      </w:r>
      <w:r w:rsidR="00E2475E">
        <w:rPr>
          <w:rFonts w:cs="Segoe UI"/>
          <w:i/>
          <w:iCs/>
        </w:rPr>
        <w:t xml:space="preserve"> (včetně investičních nákladů) </w:t>
      </w:r>
      <w:r w:rsidR="00B93DAE">
        <w:rPr>
          <w:rFonts w:cs="Segoe UI"/>
          <w:i/>
          <w:iCs/>
        </w:rPr>
        <w:t xml:space="preserve">a </w:t>
      </w:r>
      <w:r w:rsidR="005F6343">
        <w:rPr>
          <w:rFonts w:cs="Segoe UI"/>
          <w:i/>
          <w:iCs/>
        </w:rPr>
        <w:t>odůvodněte volbu navrhovaného řešení</w:t>
      </w:r>
      <w:r w:rsidR="00481382">
        <w:rPr>
          <w:rFonts w:cs="Segoe UI"/>
          <w:i/>
          <w:iCs/>
        </w:rPr>
        <w:t>.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>Popište rovněž zvažovaná alternativní technická řešení a odůvodněte výběr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 xml:space="preserve">zvoleného řešení </w:t>
      </w:r>
      <w:r w:rsidR="00CA10A9">
        <w:rPr>
          <w:rFonts w:cs="Segoe UI"/>
          <w:i/>
          <w:iCs/>
        </w:rPr>
        <w:t xml:space="preserve">v kontextu alternativních </w:t>
      </w:r>
      <w:r w:rsidR="00481382">
        <w:rPr>
          <w:rFonts w:cs="Segoe UI"/>
          <w:i/>
          <w:iCs/>
        </w:rPr>
        <w:t>možností</w:t>
      </w:r>
      <w:r w:rsidR="00CA10A9">
        <w:rPr>
          <w:rFonts w:cs="Segoe UI"/>
          <w:i/>
          <w:iCs/>
        </w:rPr>
        <w:t>, dostupnosti vstupních surovin, očekávaného technologického nebo finančního vývoje</w:t>
      </w:r>
      <w:r w:rsidR="00C00B98">
        <w:rPr>
          <w:rFonts w:cs="Segoe UI"/>
          <w:i/>
          <w:iCs/>
        </w:rPr>
        <w:t xml:space="preserve"> a </w:t>
      </w:r>
      <w:r w:rsidR="00CA10A9">
        <w:rPr>
          <w:rFonts w:cs="Segoe UI"/>
          <w:i/>
          <w:iCs/>
        </w:rPr>
        <w:t>jiných technických</w:t>
      </w:r>
      <w:r w:rsidR="00C00B98">
        <w:rPr>
          <w:rFonts w:cs="Segoe UI"/>
          <w:i/>
          <w:iCs/>
        </w:rPr>
        <w:t>, ekonomických či legislativních</w:t>
      </w:r>
      <w:r w:rsidR="00CA10A9">
        <w:rPr>
          <w:rFonts w:cs="Segoe UI"/>
          <w:i/>
          <w:iCs/>
        </w:rPr>
        <w:t xml:space="preserve"> podmínek</w:t>
      </w:r>
      <w:r w:rsidR="00C00B98">
        <w:rPr>
          <w:rFonts w:cs="Segoe UI"/>
          <w:i/>
          <w:iCs/>
        </w:rPr>
        <w:t>.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0F4FF376" w14:textId="6B26BD52" w:rsidR="00533772" w:rsidRPr="00121B80" w:rsidRDefault="00E2475E" w:rsidP="00533772">
      <w:pPr>
        <w:pStyle w:val="Podtitul11"/>
      </w:pPr>
      <w:r>
        <w:rPr>
          <w:caps w:val="0"/>
        </w:rPr>
        <w:t>Plán doprovodných</w:t>
      </w:r>
      <w:r w:rsidR="009601AF">
        <w:rPr>
          <w:caps w:val="0"/>
        </w:rPr>
        <w:t xml:space="preserve"> </w:t>
      </w:r>
      <w:r w:rsidR="009016C6">
        <w:rPr>
          <w:caps w:val="0"/>
        </w:rPr>
        <w:t xml:space="preserve">či navazujících </w:t>
      </w:r>
      <w:r w:rsidR="009601AF">
        <w:rPr>
          <w:caps w:val="0"/>
        </w:rPr>
        <w:t xml:space="preserve">investic </w:t>
      </w:r>
      <w:r w:rsidR="009016C6">
        <w:rPr>
          <w:caps w:val="0"/>
        </w:rPr>
        <w:t>v souvislosti s</w:t>
      </w:r>
      <w:r w:rsidR="009601AF">
        <w:rPr>
          <w:caps w:val="0"/>
        </w:rPr>
        <w:t> podporovan</w:t>
      </w:r>
      <w:r w:rsidR="009016C6">
        <w:rPr>
          <w:caps w:val="0"/>
        </w:rPr>
        <w:t>ou</w:t>
      </w:r>
      <w:r w:rsidR="009601AF">
        <w:rPr>
          <w:caps w:val="0"/>
        </w:rPr>
        <w:t xml:space="preserve"> technologi</w:t>
      </w:r>
      <w:r w:rsidR="009016C6">
        <w:rPr>
          <w:caps w:val="0"/>
        </w:rPr>
        <w:t>í</w:t>
      </w:r>
      <w:r w:rsidR="009601AF">
        <w:rPr>
          <w:caps w:val="0"/>
        </w:rPr>
        <w:t xml:space="preserve"> </w:t>
      </w:r>
    </w:p>
    <w:p w14:paraId="1F63C133" w14:textId="03DE735D" w:rsidR="002D27F7" w:rsidRDefault="009601AF" w:rsidP="00533772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Uveďte </w:t>
      </w:r>
      <w:r w:rsidR="00BE09C3">
        <w:rPr>
          <w:rFonts w:cs="Segoe UI"/>
          <w:i/>
          <w:iCs/>
        </w:rPr>
        <w:t xml:space="preserve">další </w:t>
      </w:r>
      <w:r>
        <w:rPr>
          <w:rFonts w:cs="Segoe UI"/>
          <w:i/>
          <w:iCs/>
        </w:rPr>
        <w:t xml:space="preserve">plánované nebo </w:t>
      </w:r>
      <w:r w:rsidR="00BE09C3">
        <w:rPr>
          <w:rFonts w:cs="Segoe UI"/>
          <w:i/>
          <w:iCs/>
        </w:rPr>
        <w:t xml:space="preserve">navazující </w:t>
      </w:r>
      <w:r>
        <w:rPr>
          <w:rFonts w:cs="Segoe UI"/>
          <w:i/>
          <w:iCs/>
        </w:rPr>
        <w:t xml:space="preserve">zvažované investice související s podporovanou </w:t>
      </w:r>
      <w:r w:rsidR="00230CA5">
        <w:rPr>
          <w:rFonts w:cs="Segoe UI"/>
          <w:i/>
          <w:iCs/>
        </w:rPr>
        <w:t>technologií,</w:t>
      </w:r>
      <w:r>
        <w:rPr>
          <w:rFonts w:cs="Segoe UI"/>
          <w:i/>
          <w:iCs/>
        </w:rPr>
        <w:t xml:space="preserve"> </w:t>
      </w:r>
      <w:r w:rsidR="00C00B98">
        <w:rPr>
          <w:rFonts w:cs="Segoe UI"/>
          <w:i/>
          <w:iCs/>
        </w:rPr>
        <w:t xml:space="preserve">a to </w:t>
      </w:r>
      <w:r>
        <w:rPr>
          <w:rFonts w:cs="Segoe UI"/>
          <w:i/>
          <w:iCs/>
        </w:rPr>
        <w:t>jak v době udržitelnosti projektu, tak i po jejím skončení (</w:t>
      </w:r>
      <w:r w:rsidR="00DB6ECE">
        <w:rPr>
          <w:rFonts w:cs="Segoe UI"/>
          <w:i/>
          <w:iCs/>
        </w:rPr>
        <w:t>v</w:t>
      </w:r>
      <w:r>
        <w:rPr>
          <w:rFonts w:cs="Segoe UI"/>
          <w:i/>
          <w:iCs/>
        </w:rPr>
        <w:t xml:space="preserve"> období životnosti investice, min. však na období 15 let). </w:t>
      </w:r>
    </w:p>
    <w:p w14:paraId="093BBEC7" w14:textId="7F027FC7" w:rsidR="00533772" w:rsidRPr="00CD07D3" w:rsidRDefault="009601AF" w:rsidP="00533772">
      <w:pPr>
        <w:ind w:left="567"/>
        <w:rPr>
          <w:rFonts w:cs="Segoe UI"/>
          <w:b/>
          <w:caps/>
          <w:color w:val="00529F"/>
          <w:sz w:val="24"/>
        </w:rPr>
      </w:pPr>
      <w:r>
        <w:rPr>
          <w:rFonts w:cs="Segoe UI"/>
          <w:i/>
          <w:iCs/>
        </w:rPr>
        <w:t>Jejich popis s</w:t>
      </w:r>
      <w:r w:rsidR="00533772" w:rsidRPr="00CD07D3">
        <w:rPr>
          <w:rFonts w:cs="Segoe UI"/>
          <w:i/>
          <w:iCs/>
        </w:rPr>
        <w:t xml:space="preserve">tručně </w:t>
      </w:r>
      <w:r w:rsidR="00533772">
        <w:rPr>
          <w:rFonts w:cs="Segoe UI"/>
          <w:i/>
          <w:iCs/>
        </w:rPr>
        <w:t>odůvodněte</w:t>
      </w:r>
      <w:r w:rsidR="00051F07">
        <w:rPr>
          <w:rFonts w:cs="Segoe UI"/>
          <w:i/>
          <w:iCs/>
        </w:rPr>
        <w:t>, např. s ohledem na očekávánou technologickou a finanční dostupnost vstupů</w:t>
      </w:r>
      <w:r w:rsidR="0000386D">
        <w:rPr>
          <w:rFonts w:cs="Segoe UI"/>
          <w:i/>
          <w:iCs/>
        </w:rPr>
        <w:t>,</w:t>
      </w:r>
      <w:r w:rsidR="00051F07">
        <w:rPr>
          <w:rFonts w:cs="Segoe UI"/>
          <w:i/>
          <w:iCs/>
        </w:rPr>
        <w:t xml:space="preserve"> predikovaný vývoj technologických řešení, </w:t>
      </w:r>
      <w:r w:rsidR="0000386D">
        <w:rPr>
          <w:rFonts w:cs="Segoe UI"/>
          <w:i/>
          <w:iCs/>
        </w:rPr>
        <w:t xml:space="preserve">případnou </w:t>
      </w:r>
      <w:r w:rsidR="00C00B98">
        <w:rPr>
          <w:rFonts w:cs="Segoe UI"/>
          <w:i/>
          <w:iCs/>
        </w:rPr>
        <w:t xml:space="preserve">přechodnost </w:t>
      </w:r>
      <w:r w:rsidR="0000386D">
        <w:rPr>
          <w:rFonts w:cs="Segoe UI"/>
          <w:i/>
          <w:iCs/>
        </w:rPr>
        <w:t xml:space="preserve">zvoleného řešení </w:t>
      </w:r>
      <w:r w:rsidR="00942A98">
        <w:rPr>
          <w:rFonts w:cs="Segoe UI"/>
          <w:i/>
          <w:iCs/>
        </w:rPr>
        <w:t xml:space="preserve">(zejména u projektů využívajících zemní plyn) </w:t>
      </w:r>
      <w:r w:rsidR="00C00B98">
        <w:rPr>
          <w:rFonts w:cs="Segoe UI"/>
          <w:i/>
          <w:iCs/>
        </w:rPr>
        <w:t xml:space="preserve">a </w:t>
      </w:r>
      <w:r w:rsidR="0000386D">
        <w:rPr>
          <w:rFonts w:cs="Segoe UI"/>
          <w:i/>
          <w:iCs/>
        </w:rPr>
        <w:t>jeho následn</w:t>
      </w:r>
      <w:r w:rsidR="00F31C32">
        <w:rPr>
          <w:rFonts w:cs="Segoe UI"/>
          <w:i/>
          <w:iCs/>
        </w:rPr>
        <w:t>ý</w:t>
      </w:r>
      <w:r w:rsidR="00C00B98">
        <w:rPr>
          <w:rFonts w:cs="Segoe UI"/>
          <w:i/>
          <w:iCs/>
        </w:rPr>
        <w:t xml:space="preserve"> rozvoj, </w:t>
      </w:r>
      <w:r w:rsidR="009016C6">
        <w:rPr>
          <w:rFonts w:cs="Segoe UI"/>
          <w:i/>
          <w:iCs/>
        </w:rPr>
        <w:t xml:space="preserve">plán dekarbonizace EU do roku 2050 </w:t>
      </w:r>
      <w:r w:rsidR="00051F07">
        <w:rPr>
          <w:rFonts w:cs="Segoe UI"/>
          <w:i/>
          <w:iCs/>
        </w:rPr>
        <w:t xml:space="preserve">aj. </w:t>
      </w:r>
    </w:p>
    <w:p w14:paraId="4F71BB0E" w14:textId="06D4CE92" w:rsidR="008951C0" w:rsidRDefault="008951C0" w:rsidP="005F6343">
      <w:pPr>
        <w:pStyle w:val="Podtitul11"/>
        <w:rPr>
          <w:caps w:val="0"/>
        </w:rPr>
      </w:pPr>
      <w:r>
        <w:rPr>
          <w:caps w:val="0"/>
        </w:rPr>
        <w:t>Popis informací uváděných ve finanční analýze projektu</w:t>
      </w:r>
    </w:p>
    <w:p w14:paraId="1FF4CB17" w14:textId="05B9E1E7" w:rsidR="008951C0" w:rsidRPr="008951C0" w:rsidRDefault="008951C0" w:rsidP="008951C0">
      <w:pPr>
        <w:ind w:left="567"/>
        <w:rPr>
          <w:rFonts w:cs="Segoe UI"/>
          <w:i/>
          <w:iCs/>
        </w:rPr>
      </w:pPr>
      <w:r w:rsidRPr="008951C0">
        <w:rPr>
          <w:rFonts w:cs="Segoe UI"/>
          <w:i/>
          <w:iCs/>
        </w:rPr>
        <w:t xml:space="preserve">Vysvětlete predikci stanovení základních finančních údajů a finančního vývoje provozních výdajů (příp. navazujících investičních výdajů) uváděných v přiložené finanční analýze, včetně informace, zdali jsou informace uváděny ve stálých (reálných) cenách nebo běžných (nominálních) cenách, informace o způsobu zahrnutí DPH, příp. ostatních daních, uváděné diskontní sazbě a údajům pro výpočet váženého průměru nákladů kapitálu (WACC), informace </w:t>
      </w:r>
      <w:r w:rsidR="00373046">
        <w:rPr>
          <w:rFonts w:cs="Segoe UI"/>
          <w:i/>
          <w:iCs/>
        </w:rPr>
        <w:t>o</w:t>
      </w:r>
      <w:r w:rsidR="00373046" w:rsidRPr="008951C0">
        <w:rPr>
          <w:rFonts w:cs="Segoe UI"/>
          <w:i/>
          <w:iCs/>
        </w:rPr>
        <w:t xml:space="preserve"> </w:t>
      </w:r>
      <w:r w:rsidRPr="008951C0">
        <w:rPr>
          <w:rFonts w:cs="Segoe UI"/>
          <w:i/>
          <w:iCs/>
        </w:rPr>
        <w:t>provozní ztrátě, metod</w:t>
      </w:r>
      <w:r w:rsidR="008803B6">
        <w:rPr>
          <w:rFonts w:cs="Segoe UI"/>
          <w:i/>
          <w:iCs/>
        </w:rPr>
        <w:t>u</w:t>
      </w:r>
      <w:r w:rsidRPr="008951C0">
        <w:rPr>
          <w:rFonts w:cs="Segoe UI"/>
          <w:i/>
          <w:iCs/>
        </w:rPr>
        <w:t xml:space="preserve"> stanoven</w:t>
      </w:r>
      <w:r w:rsidR="0011560E">
        <w:rPr>
          <w:rFonts w:cs="Segoe UI"/>
          <w:i/>
          <w:iCs/>
        </w:rPr>
        <w:t>í</w:t>
      </w:r>
      <w:r w:rsidRPr="008951C0">
        <w:rPr>
          <w:rFonts w:cs="Segoe UI"/>
          <w:i/>
          <w:iCs/>
        </w:rPr>
        <w:t xml:space="preserve"> zůstatkové hodnoty a jiné relevantní informace uváděné ve finanční analýze projektu.</w:t>
      </w:r>
      <w:r w:rsidR="00942A98">
        <w:rPr>
          <w:rFonts w:cs="Segoe UI"/>
          <w:i/>
          <w:iCs/>
        </w:rPr>
        <w:t xml:space="preserve"> Zvláštní pozornost by měla být kladena na ceny paliv a energií. Uveďte podmínky a skutečnosti pro zajištění hlavních vstupních zdrojů v rámci provozu podporované technologie (např. prostřednictvím dlouhodobých smluvních závazků, vlastní tvorbu zdrojů, zvažovaných souvisejících doprovodných investic, aj.). Popsat je nutné údaje týkající se jak podporovaného investičního scénáře, tak i scénáře alternativního.</w:t>
      </w:r>
      <w:r w:rsidRPr="008951C0">
        <w:rPr>
          <w:rFonts w:cs="Segoe UI"/>
          <w:i/>
          <w:iCs/>
        </w:rPr>
        <w:t xml:space="preserve">    </w:t>
      </w:r>
    </w:p>
    <w:p w14:paraId="3D6022FB" w14:textId="753951BF" w:rsidR="00EB3C24" w:rsidRDefault="005F6343" w:rsidP="005F6343">
      <w:pPr>
        <w:pStyle w:val="Podtitul11"/>
        <w:rPr>
          <w:caps w:val="0"/>
        </w:rPr>
      </w:pPr>
      <w:r>
        <w:rPr>
          <w:caps w:val="0"/>
        </w:rPr>
        <w:lastRenderedPageBreak/>
        <w:t xml:space="preserve">Popis a predikce </w:t>
      </w:r>
      <w:r w:rsidR="00373046">
        <w:rPr>
          <w:caps w:val="0"/>
        </w:rPr>
        <w:t xml:space="preserve">uplatnění </w:t>
      </w:r>
      <w:r>
        <w:rPr>
          <w:caps w:val="0"/>
        </w:rPr>
        <w:t>navrhovaných v</w:t>
      </w:r>
      <w:r w:rsidR="00533772">
        <w:rPr>
          <w:caps w:val="0"/>
        </w:rPr>
        <w:t>ý</w:t>
      </w:r>
      <w:r>
        <w:rPr>
          <w:caps w:val="0"/>
        </w:rPr>
        <w:t>stupů</w:t>
      </w:r>
      <w:r w:rsidR="00EB3C24">
        <w:rPr>
          <w:caps w:val="0"/>
        </w:rPr>
        <w:t xml:space="preserve"> a </w:t>
      </w:r>
      <w:r w:rsidR="00575C64">
        <w:rPr>
          <w:caps w:val="0"/>
        </w:rPr>
        <w:t>poskytovaných</w:t>
      </w:r>
      <w:r w:rsidR="00533772">
        <w:rPr>
          <w:caps w:val="0"/>
        </w:rPr>
        <w:t xml:space="preserve"> služeb</w:t>
      </w:r>
    </w:p>
    <w:p w14:paraId="1201EA3C" w14:textId="35FAA996" w:rsidR="00EB3C24" w:rsidRDefault="00EB3C24" w:rsidP="006D7996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Stručně vysvětlete </w:t>
      </w:r>
      <w:r w:rsidR="006D7996">
        <w:rPr>
          <w:rFonts w:cs="Segoe UI"/>
          <w:i/>
          <w:iCs/>
        </w:rPr>
        <w:t xml:space="preserve">charakter provozních příjmů </w:t>
      </w:r>
      <w:r>
        <w:rPr>
          <w:rFonts w:cs="Segoe UI"/>
          <w:i/>
          <w:iCs/>
        </w:rPr>
        <w:t xml:space="preserve">a odůvodněte predikci </w:t>
      </w:r>
      <w:r w:rsidR="006D7996">
        <w:rPr>
          <w:rFonts w:cs="Segoe UI"/>
          <w:i/>
          <w:iCs/>
        </w:rPr>
        <w:t xml:space="preserve">jejich </w:t>
      </w:r>
      <w:r>
        <w:rPr>
          <w:rFonts w:cs="Segoe UI"/>
          <w:i/>
          <w:iCs/>
        </w:rPr>
        <w:t>finančního vývoje uv</w:t>
      </w:r>
      <w:r w:rsidR="006D7996">
        <w:rPr>
          <w:rFonts w:cs="Segoe UI"/>
          <w:i/>
          <w:iCs/>
        </w:rPr>
        <w:t xml:space="preserve">edeného </w:t>
      </w:r>
      <w:r>
        <w:rPr>
          <w:rFonts w:cs="Segoe UI"/>
          <w:i/>
          <w:iCs/>
        </w:rPr>
        <w:t xml:space="preserve">v přiložené finanční analýze.   </w:t>
      </w:r>
    </w:p>
    <w:p w14:paraId="2FF71717" w14:textId="34CABBA4" w:rsidR="005F6343" w:rsidRPr="005F6343" w:rsidRDefault="00EB3C24" w:rsidP="005F6343">
      <w:pPr>
        <w:pStyle w:val="Podtitul11"/>
        <w:rPr>
          <w:caps w:val="0"/>
        </w:rPr>
      </w:pPr>
      <w:r>
        <w:rPr>
          <w:caps w:val="0"/>
        </w:rPr>
        <w:t>Udržitelnost investice</w:t>
      </w:r>
      <w:r w:rsidR="00340294">
        <w:rPr>
          <w:caps w:val="0"/>
        </w:rPr>
        <w:t xml:space="preserve"> a významná rizika</w:t>
      </w:r>
    </w:p>
    <w:p w14:paraId="03037F6D" w14:textId="7FB42D4F" w:rsidR="00340294" w:rsidRDefault="006D7996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 predikované podmínky</w:t>
      </w:r>
      <w:r w:rsidR="00340294">
        <w:rPr>
          <w:rFonts w:cs="Segoe UI"/>
          <w:i/>
          <w:iCs/>
        </w:rPr>
        <w:t xml:space="preserve"> a okolnosti</w:t>
      </w:r>
      <w:r>
        <w:rPr>
          <w:rFonts w:cs="Segoe UI"/>
          <w:i/>
          <w:iCs/>
        </w:rPr>
        <w:t xml:space="preserve"> </w:t>
      </w:r>
      <w:r w:rsidR="00340294">
        <w:rPr>
          <w:rFonts w:cs="Segoe UI"/>
          <w:i/>
          <w:iCs/>
        </w:rPr>
        <w:t xml:space="preserve">udržitelnosti podporované technologie zejm. ve vztahu </w:t>
      </w:r>
      <w:r w:rsidR="0077398F"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>uváděný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investiční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výdajů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příjmů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v kontextu ostatních plánovaných nebo navazujících zvažovaných investic souvisejících s podporovanou technologií</w:t>
      </w:r>
      <w:r w:rsidR="00EB3C24">
        <w:rPr>
          <w:rFonts w:cs="Segoe UI"/>
          <w:i/>
          <w:iCs/>
        </w:rPr>
        <w:t>.</w:t>
      </w:r>
    </w:p>
    <w:p w14:paraId="68B11E6B" w14:textId="4B23C2F2" w:rsidR="00EB3C24" w:rsidRDefault="0077398F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</w:t>
      </w:r>
      <w:r w:rsidR="00340294">
        <w:rPr>
          <w:rFonts w:cs="Segoe UI"/>
          <w:i/>
          <w:iCs/>
        </w:rPr>
        <w:t xml:space="preserve"> významná rizika, která souvisí s provozem podporované technologie a stručně uveďte plánovaná nebo realizovaná opatření pro jejich zmírnění nebo </w:t>
      </w:r>
      <w:r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 xml:space="preserve">jejich předcházení. </w:t>
      </w:r>
    </w:p>
    <w:p w14:paraId="0D8CB88A" w14:textId="77777777" w:rsidR="005F6343" w:rsidRDefault="005F6343" w:rsidP="002A46AF">
      <w:pPr>
        <w:rPr>
          <w:rFonts w:cs="Segoe UI"/>
          <w:b/>
        </w:rPr>
      </w:pPr>
    </w:p>
    <w:bookmarkEnd w:id="4"/>
    <w:p w14:paraId="113C2464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sectPr w:rsidR="002A46AF" w:rsidRPr="00121B80" w:rsidSect="00BF4A59">
      <w:headerReference w:type="default" r:id="rId8"/>
      <w:footerReference w:type="default" r:id="rId9"/>
      <w:headerReference w:type="first" r:id="rId10"/>
      <w:pgSz w:w="11906" w:h="16838" w:code="9"/>
      <w:pgMar w:top="2552" w:right="1418" w:bottom="1701" w:left="1418" w:header="567" w:footer="57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EDFE" w14:textId="77777777" w:rsidR="004C460D" w:rsidRDefault="004C460D">
      <w:r>
        <w:separator/>
      </w:r>
    </w:p>
  </w:endnote>
  <w:endnote w:type="continuationSeparator" w:id="0">
    <w:p w14:paraId="43B54BBE" w14:textId="77777777" w:rsidR="004C460D" w:rsidRDefault="004C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75AD" w14:textId="77777777" w:rsidR="00EF30D3" w:rsidRPr="00E20821" w:rsidRDefault="005F06D8" w:rsidP="006D75DE">
    <w:pPr>
      <w:pStyle w:val="Zpat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A39E0" wp14:editId="301B314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3A99F" w14:textId="545C1180" w:rsidR="00E6467F" w:rsidRPr="00E6467F" w:rsidRDefault="006D04DB" w:rsidP="00E6467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0F42F6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="0077398F"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9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1033A99F" w14:textId="545C1180" w:rsidR="00E6467F" w:rsidRPr="00E6467F" w:rsidRDefault="006D04DB" w:rsidP="00E6467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F42F6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 w:rsidR="0077398F">
                      <w:rPr>
                        <w:rStyle w:val="slostrnky"/>
                        <w:sz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E63181" w14:textId="77777777" w:rsidR="00071B6A" w:rsidRPr="00E20821" w:rsidRDefault="00071B6A" w:rsidP="00396AA1">
    <w:pPr>
      <w:pStyle w:val="Zpat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14:paraId="620622E3" w14:textId="77777777" w:rsidR="00071B6A" w:rsidRPr="00E20821" w:rsidRDefault="00071B6A" w:rsidP="00396AA1">
    <w:pPr>
      <w:pStyle w:val="Zpat"/>
      <w:spacing w:after="0"/>
      <w:rPr>
        <w:szCs w:val="16"/>
      </w:rPr>
    </w:pPr>
    <w:r w:rsidRPr="00E20821">
      <w:rPr>
        <w:szCs w:val="16"/>
      </w:rPr>
      <w:t xml:space="preserve">korespondenční a kontaktní adresa: Olbrachtova 2006/9, </w:t>
    </w:r>
    <w:proofErr w:type="gramStart"/>
    <w:r w:rsidRPr="00E20821">
      <w:rPr>
        <w:szCs w:val="16"/>
      </w:rPr>
      <w:t>140 00  Praha</w:t>
    </w:r>
    <w:proofErr w:type="gramEnd"/>
    <w:r w:rsidRPr="00E20821">
      <w:rPr>
        <w:szCs w:val="16"/>
      </w:rPr>
      <w:t xml:space="preserve"> 4, T: +420 267 994 300; IČ: 00020729</w:t>
    </w:r>
  </w:p>
  <w:p w14:paraId="2075566D" w14:textId="512C7290" w:rsidR="00EF30D3" w:rsidRPr="00E20821" w:rsidRDefault="00927380" w:rsidP="00396AA1">
    <w:pPr>
      <w:pStyle w:val="Zpat"/>
      <w:spacing w:after="0"/>
      <w:rPr>
        <w:szCs w:val="16"/>
      </w:rPr>
    </w:pPr>
    <w:r>
      <w:rPr>
        <w:b/>
        <w:szCs w:val="16"/>
      </w:rPr>
      <w:t>www.modernizacni-fond.cz</w:t>
    </w:r>
    <w:r w:rsidR="00071B6A" w:rsidRPr="00E20821">
      <w:rPr>
        <w:b/>
        <w:szCs w:val="16"/>
      </w:rPr>
      <w:t>, e-mail: modernizacni.fond@sfzp.cz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2F74D" w14:textId="77777777" w:rsidR="004C460D" w:rsidRDefault="004C460D">
      <w:r>
        <w:separator/>
      </w:r>
    </w:p>
  </w:footnote>
  <w:footnote w:type="continuationSeparator" w:id="0">
    <w:p w14:paraId="75557C94" w14:textId="77777777" w:rsidR="004C460D" w:rsidRDefault="004C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FFDA" w14:textId="7C07A766" w:rsidR="00071B6A" w:rsidRDefault="00DF29D1">
    <w:pPr>
      <w:pStyle w:val="Zhlav"/>
    </w:pPr>
    <w:r w:rsidRPr="005544B0">
      <w:rPr>
        <w:noProof/>
      </w:rPr>
      <w:drawing>
        <wp:inline distT="0" distB="0" distL="0" distR="0" wp14:anchorId="4CADE918" wp14:editId="3BDA8D02">
          <wp:extent cx="5759450" cy="848360"/>
          <wp:effectExtent l="0" t="0" r="0" b="8890"/>
          <wp:docPr id="3" name="Obrázek 3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A02A" w14:textId="613219A1" w:rsidR="00071B6A" w:rsidRDefault="00DF29D1">
    <w:pPr>
      <w:pStyle w:val="Zhlav"/>
    </w:pPr>
    <w:r w:rsidRPr="005544B0">
      <w:rPr>
        <w:noProof/>
      </w:rPr>
      <w:drawing>
        <wp:inline distT="0" distB="0" distL="0" distR="0" wp14:anchorId="5A0E12FF" wp14:editId="0742D75C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4DD9"/>
    <w:multiLevelType w:val="hybridMultilevel"/>
    <w:tmpl w:val="8EAA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124D8"/>
    <w:multiLevelType w:val="hybridMultilevel"/>
    <w:tmpl w:val="881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0"/>
  </w:num>
  <w:num w:numId="16">
    <w:abstractNumId w:val="0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AF"/>
    <w:rsid w:val="0000386D"/>
    <w:rsid w:val="000051BE"/>
    <w:rsid w:val="0001102B"/>
    <w:rsid w:val="00051F07"/>
    <w:rsid w:val="00071B6A"/>
    <w:rsid w:val="00071D60"/>
    <w:rsid w:val="0008090B"/>
    <w:rsid w:val="000844C1"/>
    <w:rsid w:val="00094C31"/>
    <w:rsid w:val="000A3368"/>
    <w:rsid w:val="000B0A51"/>
    <w:rsid w:val="000B2B0E"/>
    <w:rsid w:val="000C03CC"/>
    <w:rsid w:val="000C227A"/>
    <w:rsid w:val="000C6640"/>
    <w:rsid w:val="000D0711"/>
    <w:rsid w:val="000E139B"/>
    <w:rsid w:val="000E6E4C"/>
    <w:rsid w:val="000F42F6"/>
    <w:rsid w:val="00105C84"/>
    <w:rsid w:val="00112BD0"/>
    <w:rsid w:val="00114405"/>
    <w:rsid w:val="0011560E"/>
    <w:rsid w:val="00117CB4"/>
    <w:rsid w:val="00121B80"/>
    <w:rsid w:val="00122885"/>
    <w:rsid w:val="001232E9"/>
    <w:rsid w:val="00157C0F"/>
    <w:rsid w:val="00164DC0"/>
    <w:rsid w:val="00166056"/>
    <w:rsid w:val="001762BD"/>
    <w:rsid w:val="00180AC3"/>
    <w:rsid w:val="00182E1E"/>
    <w:rsid w:val="001B3F07"/>
    <w:rsid w:val="001B6DF9"/>
    <w:rsid w:val="001C447F"/>
    <w:rsid w:val="001C4A5F"/>
    <w:rsid w:val="001C6860"/>
    <w:rsid w:val="001D4DB2"/>
    <w:rsid w:val="001D6DCE"/>
    <w:rsid w:val="001D7ACF"/>
    <w:rsid w:val="001E3961"/>
    <w:rsid w:val="001F3FB0"/>
    <w:rsid w:val="00206666"/>
    <w:rsid w:val="00230CA5"/>
    <w:rsid w:val="00240082"/>
    <w:rsid w:val="00250153"/>
    <w:rsid w:val="00250806"/>
    <w:rsid w:val="00254E60"/>
    <w:rsid w:val="00265F67"/>
    <w:rsid w:val="00283EE2"/>
    <w:rsid w:val="00283FAC"/>
    <w:rsid w:val="00286002"/>
    <w:rsid w:val="002914F0"/>
    <w:rsid w:val="002A46AF"/>
    <w:rsid w:val="002A6AC5"/>
    <w:rsid w:val="002C57D3"/>
    <w:rsid w:val="002D27F7"/>
    <w:rsid w:val="002E572B"/>
    <w:rsid w:val="002F6510"/>
    <w:rsid w:val="00312944"/>
    <w:rsid w:val="00315BA6"/>
    <w:rsid w:val="00326583"/>
    <w:rsid w:val="003343C2"/>
    <w:rsid w:val="00340294"/>
    <w:rsid w:val="00344A78"/>
    <w:rsid w:val="003517B5"/>
    <w:rsid w:val="00373046"/>
    <w:rsid w:val="00374328"/>
    <w:rsid w:val="00396AA1"/>
    <w:rsid w:val="00396DF9"/>
    <w:rsid w:val="003C4C6A"/>
    <w:rsid w:val="003E3C90"/>
    <w:rsid w:val="003E5845"/>
    <w:rsid w:val="003E6E6F"/>
    <w:rsid w:val="003F31E4"/>
    <w:rsid w:val="003F5A50"/>
    <w:rsid w:val="00401E6F"/>
    <w:rsid w:val="00403C98"/>
    <w:rsid w:val="00411DF0"/>
    <w:rsid w:val="0041604F"/>
    <w:rsid w:val="00416C8F"/>
    <w:rsid w:val="00421A60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81382"/>
    <w:rsid w:val="004B2DFF"/>
    <w:rsid w:val="004B57EA"/>
    <w:rsid w:val="004C2A17"/>
    <w:rsid w:val="004C460D"/>
    <w:rsid w:val="004D04E1"/>
    <w:rsid w:val="004E08E0"/>
    <w:rsid w:val="004E109F"/>
    <w:rsid w:val="00502534"/>
    <w:rsid w:val="00503903"/>
    <w:rsid w:val="00524500"/>
    <w:rsid w:val="0052756C"/>
    <w:rsid w:val="00533772"/>
    <w:rsid w:val="00556ADA"/>
    <w:rsid w:val="00573448"/>
    <w:rsid w:val="00575C64"/>
    <w:rsid w:val="0057613B"/>
    <w:rsid w:val="0059465F"/>
    <w:rsid w:val="00596B5F"/>
    <w:rsid w:val="005C42BA"/>
    <w:rsid w:val="005C46AE"/>
    <w:rsid w:val="005D1590"/>
    <w:rsid w:val="005D7771"/>
    <w:rsid w:val="005E5B6C"/>
    <w:rsid w:val="005E7BAA"/>
    <w:rsid w:val="005F06D8"/>
    <w:rsid w:val="005F4067"/>
    <w:rsid w:val="005F6343"/>
    <w:rsid w:val="00601AAD"/>
    <w:rsid w:val="00604974"/>
    <w:rsid w:val="00653A6F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D7996"/>
    <w:rsid w:val="006E4CD3"/>
    <w:rsid w:val="006F2171"/>
    <w:rsid w:val="0070160A"/>
    <w:rsid w:val="00717985"/>
    <w:rsid w:val="00753E12"/>
    <w:rsid w:val="007625DC"/>
    <w:rsid w:val="00767AA8"/>
    <w:rsid w:val="0077398F"/>
    <w:rsid w:val="00773A4C"/>
    <w:rsid w:val="00781D37"/>
    <w:rsid w:val="00784768"/>
    <w:rsid w:val="00796D29"/>
    <w:rsid w:val="007A4817"/>
    <w:rsid w:val="007B0B58"/>
    <w:rsid w:val="007D002E"/>
    <w:rsid w:val="007F010D"/>
    <w:rsid w:val="007F5CB2"/>
    <w:rsid w:val="007F7F78"/>
    <w:rsid w:val="00804373"/>
    <w:rsid w:val="00820941"/>
    <w:rsid w:val="008466BA"/>
    <w:rsid w:val="008501BE"/>
    <w:rsid w:val="008513BB"/>
    <w:rsid w:val="0085278A"/>
    <w:rsid w:val="00855AA2"/>
    <w:rsid w:val="00856DE4"/>
    <w:rsid w:val="008729C5"/>
    <w:rsid w:val="00873212"/>
    <w:rsid w:val="00876EFE"/>
    <w:rsid w:val="008803B6"/>
    <w:rsid w:val="008811D8"/>
    <w:rsid w:val="008935BC"/>
    <w:rsid w:val="008951C0"/>
    <w:rsid w:val="00895283"/>
    <w:rsid w:val="008B623B"/>
    <w:rsid w:val="008C3A83"/>
    <w:rsid w:val="008D09CF"/>
    <w:rsid w:val="008D20EA"/>
    <w:rsid w:val="008D4615"/>
    <w:rsid w:val="008E3500"/>
    <w:rsid w:val="008F2A98"/>
    <w:rsid w:val="008F66D1"/>
    <w:rsid w:val="009016C6"/>
    <w:rsid w:val="00907D5C"/>
    <w:rsid w:val="00910E51"/>
    <w:rsid w:val="0092608C"/>
    <w:rsid w:val="00927380"/>
    <w:rsid w:val="00942A98"/>
    <w:rsid w:val="00946141"/>
    <w:rsid w:val="00952B04"/>
    <w:rsid w:val="00954A96"/>
    <w:rsid w:val="009601AF"/>
    <w:rsid w:val="00967B7A"/>
    <w:rsid w:val="00971033"/>
    <w:rsid w:val="009746FF"/>
    <w:rsid w:val="009963A2"/>
    <w:rsid w:val="00996A64"/>
    <w:rsid w:val="009C3EFB"/>
    <w:rsid w:val="009C6ACA"/>
    <w:rsid w:val="009D2BC8"/>
    <w:rsid w:val="009E2F43"/>
    <w:rsid w:val="009F7B8E"/>
    <w:rsid w:val="00A01783"/>
    <w:rsid w:val="00A217AB"/>
    <w:rsid w:val="00A26F8C"/>
    <w:rsid w:val="00A27C04"/>
    <w:rsid w:val="00A40EB5"/>
    <w:rsid w:val="00A808E4"/>
    <w:rsid w:val="00A93C82"/>
    <w:rsid w:val="00AA2072"/>
    <w:rsid w:val="00AD3E21"/>
    <w:rsid w:val="00AF069E"/>
    <w:rsid w:val="00AF6A9F"/>
    <w:rsid w:val="00B02C3C"/>
    <w:rsid w:val="00B17421"/>
    <w:rsid w:val="00B176E4"/>
    <w:rsid w:val="00B667F7"/>
    <w:rsid w:val="00B8230C"/>
    <w:rsid w:val="00B844ED"/>
    <w:rsid w:val="00B87F68"/>
    <w:rsid w:val="00B917C6"/>
    <w:rsid w:val="00B93DAE"/>
    <w:rsid w:val="00BA0CFC"/>
    <w:rsid w:val="00BA1023"/>
    <w:rsid w:val="00BA1F23"/>
    <w:rsid w:val="00BA72C7"/>
    <w:rsid w:val="00BC34EE"/>
    <w:rsid w:val="00BC3DA2"/>
    <w:rsid w:val="00BC63B2"/>
    <w:rsid w:val="00BD0664"/>
    <w:rsid w:val="00BE09C3"/>
    <w:rsid w:val="00BE6C33"/>
    <w:rsid w:val="00BF0504"/>
    <w:rsid w:val="00BF2D1E"/>
    <w:rsid w:val="00BF4A59"/>
    <w:rsid w:val="00C00B98"/>
    <w:rsid w:val="00C06633"/>
    <w:rsid w:val="00C31201"/>
    <w:rsid w:val="00C57BCC"/>
    <w:rsid w:val="00C60560"/>
    <w:rsid w:val="00C62CE7"/>
    <w:rsid w:val="00C879C2"/>
    <w:rsid w:val="00CA10A9"/>
    <w:rsid w:val="00CB107F"/>
    <w:rsid w:val="00CD07D3"/>
    <w:rsid w:val="00CF1481"/>
    <w:rsid w:val="00D0027A"/>
    <w:rsid w:val="00D10B87"/>
    <w:rsid w:val="00D14152"/>
    <w:rsid w:val="00D17034"/>
    <w:rsid w:val="00D6116E"/>
    <w:rsid w:val="00D73E62"/>
    <w:rsid w:val="00D90BF1"/>
    <w:rsid w:val="00D90CCC"/>
    <w:rsid w:val="00D932FE"/>
    <w:rsid w:val="00D9342D"/>
    <w:rsid w:val="00DB6ECE"/>
    <w:rsid w:val="00DC6C7E"/>
    <w:rsid w:val="00DD3628"/>
    <w:rsid w:val="00DD5537"/>
    <w:rsid w:val="00DE2F5D"/>
    <w:rsid w:val="00DF29D1"/>
    <w:rsid w:val="00E01BE7"/>
    <w:rsid w:val="00E20821"/>
    <w:rsid w:val="00E2475E"/>
    <w:rsid w:val="00E429D4"/>
    <w:rsid w:val="00E459B1"/>
    <w:rsid w:val="00E6467F"/>
    <w:rsid w:val="00E72304"/>
    <w:rsid w:val="00E72E47"/>
    <w:rsid w:val="00E74C58"/>
    <w:rsid w:val="00E8196D"/>
    <w:rsid w:val="00E931AE"/>
    <w:rsid w:val="00E97E3C"/>
    <w:rsid w:val="00EB0B14"/>
    <w:rsid w:val="00EB27F9"/>
    <w:rsid w:val="00EB3C24"/>
    <w:rsid w:val="00EB47E8"/>
    <w:rsid w:val="00EC114C"/>
    <w:rsid w:val="00ED4CD7"/>
    <w:rsid w:val="00ED4FEC"/>
    <w:rsid w:val="00EF30D3"/>
    <w:rsid w:val="00F01597"/>
    <w:rsid w:val="00F029FA"/>
    <w:rsid w:val="00F05039"/>
    <w:rsid w:val="00F20885"/>
    <w:rsid w:val="00F27A87"/>
    <w:rsid w:val="00F31C32"/>
    <w:rsid w:val="00F41A7A"/>
    <w:rsid w:val="00F437D3"/>
    <w:rsid w:val="00F50EF1"/>
    <w:rsid w:val="00F62E62"/>
    <w:rsid w:val="00F72A91"/>
    <w:rsid w:val="00F72E44"/>
    <w:rsid w:val="00F94D98"/>
    <w:rsid w:val="00FC096B"/>
    <w:rsid w:val="00FC3204"/>
    <w:rsid w:val="00FE4A35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1CB69"/>
  <w15:chartTrackingRefBased/>
  <w15:docId w15:val="{983801AB-E6B6-4604-8EF2-8B04B02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8D4615"/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071B6A"/>
    <w:pPr>
      <w:spacing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071B6A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Default">
    <w:name w:val="Default"/>
    <w:rsid w:val="002A46AF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575C64"/>
    <w:rPr>
      <w:rFonts w:ascii="Segoe UI" w:hAnsi="Segoe UI"/>
    </w:rPr>
  </w:style>
  <w:style w:type="character" w:styleId="Odkaznakoment">
    <w:name w:val="annotation reference"/>
    <w:basedOn w:val="Standardnpsmoodstavce"/>
    <w:rsid w:val="00FE4A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4A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FE4A35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E4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E4A3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in\Documents\MODERNIZA&#268;N&#205;%20FOND\&#352;ablony\&#352;ablony_new\Dokument_z&#225;kladn&#237;_Mod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E7B5-B216-4D11-9A20-2344C85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Dokument_základní_ModF.dotx</Template>
  <TotalTime>4</TotalTime>
  <Pages>3</Pages>
  <Words>419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Marcin Ivo</dc:creator>
  <cp:keywords/>
  <cp:lastModifiedBy>Šotola Petr</cp:lastModifiedBy>
  <cp:revision>4</cp:revision>
  <cp:lastPrinted>2009-11-18T11:55:00Z</cp:lastPrinted>
  <dcterms:created xsi:type="dcterms:W3CDTF">2023-04-21T13:34:00Z</dcterms:created>
  <dcterms:modified xsi:type="dcterms:W3CDTF">2023-04-24T07:21:00Z</dcterms:modified>
</cp:coreProperties>
</file>